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2F" w:rsidRPr="0081272F" w:rsidRDefault="0081272F" w:rsidP="0081272F">
      <w:pPr>
        <w:spacing w:before="100" w:beforeAutospacing="1" w:after="100" w:afterAutospacing="1"/>
        <w:jc w:val="center"/>
        <w:rPr>
          <w:rFonts w:ascii="宋体" w:hAnsi="宋体" w:cs="宋体"/>
          <w:b/>
          <w:bCs/>
          <w:sz w:val="32"/>
          <w:szCs w:val="21"/>
        </w:rPr>
      </w:pPr>
      <w:r w:rsidRPr="0081272F">
        <w:rPr>
          <w:rFonts w:ascii="宋体" w:hAnsi="宋体" w:cs="宋体" w:hint="eastAsia"/>
          <w:b/>
          <w:bCs/>
          <w:sz w:val="32"/>
          <w:szCs w:val="21"/>
        </w:rPr>
        <w:t>现代学徒制2021—2022学年药剂专业线上课程采购项目</w:t>
      </w:r>
    </w:p>
    <w:p w:rsidR="0081272F" w:rsidRPr="0081272F" w:rsidRDefault="0081272F" w:rsidP="0081272F">
      <w:pPr>
        <w:spacing w:before="100" w:beforeAutospacing="1" w:after="100" w:afterAutospacing="1"/>
        <w:jc w:val="center"/>
        <w:rPr>
          <w:rFonts w:ascii="宋体" w:hAnsi="宋体" w:cs="宋体"/>
          <w:b/>
          <w:bCs/>
          <w:sz w:val="32"/>
          <w:szCs w:val="21"/>
        </w:rPr>
      </w:pPr>
      <w:r w:rsidRPr="0081272F">
        <w:rPr>
          <w:rFonts w:ascii="宋体" w:hAnsi="宋体" w:cs="宋体" w:hint="eastAsia"/>
          <w:b/>
          <w:bCs/>
          <w:sz w:val="32"/>
          <w:szCs w:val="21"/>
        </w:rPr>
        <w:t>竞争性谈判采购信息公告</w:t>
      </w:r>
    </w:p>
    <w:p w:rsidR="0081272F" w:rsidRDefault="0081272F" w:rsidP="0081272F">
      <w:pPr>
        <w:widowControl/>
        <w:pBdr>
          <w:top w:val="single" w:sz="8" w:space="1" w:color="auto"/>
          <w:left w:val="single" w:sz="8" w:space="4" w:color="auto"/>
          <w:bottom w:val="single" w:sz="8" w:space="1" w:color="auto"/>
          <w:right w:val="single" w:sz="8" w:space="4" w:color="auto"/>
        </w:pBdr>
        <w:spacing w:line="360" w:lineRule="auto"/>
        <w:rPr>
          <w:rFonts w:ascii="宋体" w:hAnsi="宋体" w:cs="宋体"/>
          <w:b/>
          <w:bCs/>
          <w:kern w:val="0"/>
          <w:sz w:val="24"/>
          <w:szCs w:val="21"/>
        </w:rPr>
      </w:pPr>
      <w:r>
        <w:rPr>
          <w:rFonts w:ascii="宋体" w:hAnsi="宋体" w:cs="宋体" w:hint="eastAsia"/>
          <w:b/>
          <w:bCs/>
          <w:kern w:val="0"/>
          <w:sz w:val="24"/>
          <w:szCs w:val="21"/>
        </w:rPr>
        <w:t>项目概况</w:t>
      </w:r>
    </w:p>
    <w:p w:rsidR="0081272F" w:rsidRDefault="0081272F" w:rsidP="0081272F">
      <w:pPr>
        <w:widowControl/>
        <w:pBdr>
          <w:top w:val="single" w:sz="8" w:space="1" w:color="auto"/>
          <w:left w:val="single" w:sz="8" w:space="4" w:color="auto"/>
          <w:bottom w:val="single" w:sz="8" w:space="1" w:color="auto"/>
          <w:right w:val="single" w:sz="8" w:space="4" w:color="auto"/>
        </w:pBdr>
        <w:spacing w:line="360" w:lineRule="auto"/>
        <w:ind w:firstLineChars="200" w:firstLine="480"/>
        <w:rPr>
          <w:rFonts w:ascii="宋体" w:hAnsi="宋体" w:cs="宋体"/>
          <w:b/>
          <w:bCs/>
          <w:kern w:val="0"/>
          <w:sz w:val="24"/>
          <w:szCs w:val="21"/>
        </w:rPr>
      </w:pPr>
      <w:bookmarkStart w:id="0" w:name="_Hlk83910762"/>
      <w:r>
        <w:rPr>
          <w:rFonts w:ascii="宋体" w:hAnsi="宋体" w:cs="宋体" w:hint="eastAsia"/>
          <w:kern w:val="0"/>
          <w:sz w:val="24"/>
          <w:szCs w:val="21"/>
        </w:rPr>
        <w:t>现代学徒制2021—2022学年药剂专业线上课程</w:t>
      </w:r>
      <w:bookmarkEnd w:id="0"/>
      <w:r>
        <w:rPr>
          <w:rFonts w:ascii="宋体" w:hAnsi="宋体" w:cs="宋体" w:hint="eastAsia"/>
          <w:kern w:val="0"/>
          <w:sz w:val="24"/>
          <w:szCs w:val="21"/>
        </w:rPr>
        <w:t>采购项目的潜在供应商应在吉林省永峰工程项目管理有限公司获取采购文件，并于2021年10月25日09点30分（北京时间）前提交响应文件。</w:t>
      </w:r>
    </w:p>
    <w:p w:rsidR="0081272F" w:rsidRDefault="0081272F" w:rsidP="0081272F">
      <w:pPr>
        <w:widowControl/>
        <w:spacing w:line="360" w:lineRule="auto"/>
        <w:rPr>
          <w:rFonts w:ascii="宋体" w:hAnsi="宋体" w:cs="宋体"/>
          <w:b/>
          <w:bCs/>
          <w:kern w:val="0"/>
          <w:sz w:val="24"/>
          <w:szCs w:val="21"/>
        </w:rPr>
      </w:pPr>
      <w:r>
        <w:rPr>
          <w:rFonts w:ascii="宋体" w:hAnsi="宋体" w:cs="宋体" w:hint="eastAsia"/>
          <w:b/>
          <w:bCs/>
          <w:sz w:val="24"/>
          <w:szCs w:val="21"/>
        </w:rPr>
        <w:t>一、项目基本情况</w:t>
      </w:r>
    </w:p>
    <w:p w:rsidR="0081272F" w:rsidRDefault="0081272F" w:rsidP="0081272F">
      <w:pPr>
        <w:spacing w:line="360" w:lineRule="auto"/>
        <w:ind w:firstLineChars="200" w:firstLine="480"/>
        <w:rPr>
          <w:rFonts w:ascii="宋体" w:hAnsi="宋体" w:cs="宋体"/>
          <w:b/>
          <w:bCs/>
          <w:kern w:val="0"/>
          <w:sz w:val="24"/>
          <w:szCs w:val="21"/>
        </w:rPr>
      </w:pPr>
      <w:r>
        <w:rPr>
          <w:rFonts w:ascii="宋体" w:hAnsi="宋体" w:cs="宋体" w:hint="eastAsia"/>
          <w:kern w:val="0"/>
          <w:sz w:val="24"/>
          <w:szCs w:val="21"/>
        </w:rPr>
        <w:t>项目编号：</w:t>
      </w:r>
      <w:bookmarkStart w:id="1" w:name="_Hlk83643098"/>
      <w:r>
        <w:rPr>
          <w:rFonts w:ascii="宋体" w:hAnsi="宋体" w:cs="宋体" w:hint="eastAsia"/>
          <w:kern w:val="0"/>
          <w:sz w:val="24"/>
          <w:szCs w:val="21"/>
        </w:rPr>
        <w:t>JLYFZB-2021-00</w:t>
      </w:r>
      <w:bookmarkEnd w:id="1"/>
      <w:r>
        <w:rPr>
          <w:rFonts w:ascii="宋体" w:hAnsi="宋体" w:cs="宋体" w:hint="eastAsia"/>
          <w:kern w:val="0"/>
          <w:sz w:val="24"/>
          <w:szCs w:val="21"/>
        </w:rPr>
        <w:t>5</w:t>
      </w:r>
    </w:p>
    <w:p w:rsidR="0081272F" w:rsidRDefault="0081272F" w:rsidP="0081272F">
      <w:pPr>
        <w:widowControl/>
        <w:spacing w:line="360" w:lineRule="auto"/>
        <w:ind w:leftChars="200" w:left="1620" w:hangingChars="500" w:hanging="1200"/>
        <w:rPr>
          <w:rFonts w:ascii="宋体" w:hAnsi="宋体" w:cs="宋体"/>
          <w:kern w:val="0"/>
          <w:sz w:val="24"/>
          <w:szCs w:val="21"/>
        </w:rPr>
      </w:pPr>
      <w:r>
        <w:rPr>
          <w:rFonts w:ascii="宋体" w:hAnsi="宋体" w:cs="宋体" w:hint="eastAsia"/>
          <w:kern w:val="0"/>
          <w:sz w:val="24"/>
          <w:szCs w:val="21"/>
        </w:rPr>
        <w:t xml:space="preserve">项目名称：现代学徒制2021—2022学年药剂专业线上课程采购项目 </w:t>
      </w:r>
    </w:p>
    <w:p w:rsidR="0081272F" w:rsidRDefault="0081272F" w:rsidP="0081272F">
      <w:pPr>
        <w:widowControl/>
        <w:spacing w:line="360" w:lineRule="auto"/>
        <w:ind w:firstLineChars="200" w:firstLine="480"/>
        <w:rPr>
          <w:rFonts w:ascii="宋体" w:hAnsi="宋体" w:cs="宋体"/>
          <w:b/>
          <w:bCs/>
          <w:kern w:val="0"/>
          <w:sz w:val="24"/>
          <w:szCs w:val="21"/>
        </w:rPr>
      </w:pPr>
      <w:r>
        <w:rPr>
          <w:rFonts w:ascii="宋体" w:hAnsi="宋体" w:cs="宋体" w:hint="eastAsia"/>
          <w:kern w:val="0"/>
          <w:sz w:val="24"/>
          <w:szCs w:val="21"/>
        </w:rPr>
        <w:t>采购方式：竞争性谈判</w:t>
      </w:r>
    </w:p>
    <w:p w:rsidR="0081272F" w:rsidRDefault="0081272F" w:rsidP="0081272F">
      <w:pPr>
        <w:widowControl/>
        <w:spacing w:line="360" w:lineRule="auto"/>
        <w:ind w:firstLineChars="200" w:firstLine="480"/>
        <w:rPr>
          <w:rFonts w:ascii="宋体" w:hAnsi="宋体" w:cs="宋体"/>
          <w:b/>
          <w:bCs/>
          <w:kern w:val="0"/>
          <w:sz w:val="24"/>
          <w:szCs w:val="21"/>
        </w:rPr>
      </w:pPr>
      <w:r>
        <w:rPr>
          <w:rFonts w:ascii="宋体" w:hAnsi="宋体" w:cs="宋体" w:hint="eastAsia"/>
          <w:kern w:val="0"/>
          <w:sz w:val="24"/>
          <w:szCs w:val="21"/>
        </w:rPr>
        <w:t>资金来源：自筹资金</w:t>
      </w:r>
    </w:p>
    <w:p w:rsidR="0081272F" w:rsidRDefault="0081272F" w:rsidP="0081272F">
      <w:pPr>
        <w:widowControl/>
        <w:spacing w:line="360" w:lineRule="auto"/>
        <w:ind w:leftChars="200" w:left="1620" w:hangingChars="500" w:hanging="1200"/>
        <w:rPr>
          <w:rFonts w:ascii="宋体" w:hAnsi="宋体" w:cs="宋体"/>
          <w:kern w:val="0"/>
          <w:sz w:val="24"/>
          <w:szCs w:val="21"/>
        </w:rPr>
      </w:pPr>
      <w:r>
        <w:rPr>
          <w:rFonts w:ascii="宋体" w:hAnsi="宋体" w:cs="宋体" w:hint="eastAsia"/>
          <w:kern w:val="0"/>
          <w:sz w:val="24"/>
          <w:szCs w:val="21"/>
        </w:rPr>
        <w:t>采购内容：现代学徒制2021—2022学年药剂专业线上课程采购，具体要求详见谈判文件</w:t>
      </w:r>
    </w:p>
    <w:p w:rsidR="0081272F" w:rsidRDefault="0081272F" w:rsidP="0081272F">
      <w:pPr>
        <w:widowControl/>
        <w:spacing w:line="360" w:lineRule="auto"/>
        <w:ind w:firstLineChars="200" w:firstLine="480"/>
        <w:rPr>
          <w:rFonts w:ascii="宋体" w:hAnsi="宋体" w:cs="宋体"/>
          <w:kern w:val="0"/>
          <w:sz w:val="24"/>
          <w:szCs w:val="21"/>
        </w:rPr>
      </w:pPr>
      <w:r>
        <w:rPr>
          <w:rFonts w:ascii="宋体" w:hAnsi="宋体" w:cs="宋体" w:hint="eastAsia"/>
          <w:kern w:val="0"/>
          <w:sz w:val="24"/>
          <w:szCs w:val="21"/>
        </w:rPr>
        <w:t>采购预算：25.2万元（630元×400人）；</w:t>
      </w:r>
    </w:p>
    <w:p w:rsidR="0081272F" w:rsidRDefault="0081272F" w:rsidP="0081272F">
      <w:pPr>
        <w:widowControl/>
        <w:spacing w:line="360" w:lineRule="auto"/>
        <w:ind w:firstLineChars="200" w:firstLine="480"/>
        <w:rPr>
          <w:rFonts w:ascii="宋体" w:hAnsi="宋体" w:cs="宋体"/>
          <w:kern w:val="0"/>
          <w:sz w:val="24"/>
          <w:szCs w:val="21"/>
        </w:rPr>
      </w:pPr>
      <w:r>
        <w:rPr>
          <w:rFonts w:ascii="宋体" w:hAnsi="宋体" w:cs="宋体" w:hint="eastAsia"/>
          <w:kern w:val="0"/>
          <w:sz w:val="24"/>
          <w:szCs w:val="21"/>
        </w:rPr>
        <w:t>合同履行期限：自合同签订之日起7日内完成并验收合格</w:t>
      </w:r>
    </w:p>
    <w:p w:rsidR="0081272F" w:rsidRDefault="0081272F" w:rsidP="0081272F">
      <w:pPr>
        <w:widowControl/>
        <w:spacing w:line="360" w:lineRule="auto"/>
        <w:ind w:firstLineChars="200" w:firstLine="480"/>
        <w:rPr>
          <w:rFonts w:ascii="宋体" w:hAnsi="宋体" w:cs="宋体"/>
          <w:kern w:val="0"/>
          <w:sz w:val="24"/>
          <w:szCs w:val="21"/>
        </w:rPr>
      </w:pPr>
      <w:r>
        <w:rPr>
          <w:rFonts w:ascii="宋体" w:hAnsi="宋体" w:cs="宋体" w:hint="eastAsia"/>
          <w:kern w:val="0"/>
          <w:sz w:val="24"/>
          <w:szCs w:val="21"/>
        </w:rPr>
        <w:t>质量标准：合格</w:t>
      </w:r>
    </w:p>
    <w:p w:rsidR="0081272F" w:rsidRDefault="0081272F" w:rsidP="0081272F">
      <w:pPr>
        <w:widowControl/>
        <w:spacing w:line="360" w:lineRule="auto"/>
        <w:ind w:firstLineChars="200" w:firstLine="480"/>
        <w:rPr>
          <w:rFonts w:ascii="宋体" w:hAnsi="宋体" w:cs="宋体"/>
          <w:b/>
          <w:bCs/>
          <w:kern w:val="0"/>
          <w:sz w:val="24"/>
          <w:szCs w:val="21"/>
        </w:rPr>
      </w:pPr>
      <w:r>
        <w:rPr>
          <w:rFonts w:ascii="宋体" w:hAnsi="宋体" w:cs="宋体" w:hint="eastAsia"/>
          <w:kern w:val="0"/>
          <w:sz w:val="24"/>
          <w:szCs w:val="21"/>
        </w:rPr>
        <w:t>本项目不接受联合体投标</w:t>
      </w:r>
    </w:p>
    <w:p w:rsidR="0081272F" w:rsidRDefault="0081272F" w:rsidP="0081272F">
      <w:pPr>
        <w:widowControl/>
        <w:spacing w:line="360" w:lineRule="auto"/>
        <w:ind w:left="495" w:hanging="495"/>
        <w:jc w:val="left"/>
        <w:outlineLvl w:val="1"/>
        <w:rPr>
          <w:rFonts w:ascii="宋体" w:hAnsi="宋体" w:cs="宋体"/>
          <w:b/>
          <w:bCs/>
          <w:kern w:val="0"/>
          <w:sz w:val="24"/>
          <w:szCs w:val="21"/>
        </w:rPr>
      </w:pPr>
      <w:r>
        <w:rPr>
          <w:rFonts w:ascii="宋体" w:hAnsi="宋体" w:cs="宋体" w:hint="eastAsia"/>
          <w:b/>
          <w:bCs/>
          <w:sz w:val="24"/>
          <w:szCs w:val="21"/>
        </w:rPr>
        <w:t>二、申请人的资格要求：</w:t>
      </w:r>
    </w:p>
    <w:p w:rsidR="0081272F" w:rsidRDefault="0081272F" w:rsidP="0081272F">
      <w:pPr>
        <w:widowControl/>
        <w:spacing w:line="360" w:lineRule="auto"/>
        <w:ind w:leftChars="50" w:left="105" w:firstLineChars="200" w:firstLine="480"/>
        <w:jc w:val="left"/>
        <w:outlineLvl w:val="1"/>
        <w:rPr>
          <w:rFonts w:ascii="宋体" w:hAnsi="宋体" w:cs="宋体"/>
          <w:bCs/>
          <w:sz w:val="24"/>
          <w:szCs w:val="21"/>
        </w:rPr>
      </w:pPr>
      <w:r>
        <w:rPr>
          <w:rFonts w:ascii="宋体" w:hAnsi="宋体" w:cs="宋体" w:hint="eastAsia"/>
          <w:bCs/>
          <w:sz w:val="24"/>
          <w:szCs w:val="21"/>
        </w:rPr>
        <w:t>1.满足《中华人民共和国政府采购法》第二十二条及《中华人民共和国政府采购法实施条例》第十七条规定的条件：</w:t>
      </w:r>
    </w:p>
    <w:p w:rsidR="0081272F" w:rsidRDefault="0081272F" w:rsidP="0081272F">
      <w:pPr>
        <w:widowControl/>
        <w:spacing w:line="360" w:lineRule="auto"/>
        <w:ind w:leftChars="198" w:left="500" w:hangingChars="35" w:hanging="84"/>
        <w:jc w:val="left"/>
        <w:outlineLvl w:val="1"/>
        <w:rPr>
          <w:rFonts w:ascii="宋体" w:hAnsi="宋体" w:cs="宋体"/>
          <w:sz w:val="24"/>
          <w:szCs w:val="21"/>
        </w:rPr>
      </w:pPr>
      <w:r>
        <w:rPr>
          <w:rFonts w:ascii="宋体" w:hAnsi="宋体" w:cs="宋体" w:hint="eastAsia"/>
          <w:sz w:val="24"/>
          <w:szCs w:val="21"/>
        </w:rPr>
        <w:t>（1）具有独立承担民事责任的能力；</w:t>
      </w:r>
    </w:p>
    <w:p w:rsidR="0081272F" w:rsidRDefault="0081272F" w:rsidP="0081272F">
      <w:pPr>
        <w:widowControl/>
        <w:spacing w:line="360" w:lineRule="auto"/>
        <w:ind w:leftChars="198" w:left="500" w:hangingChars="35" w:hanging="84"/>
        <w:jc w:val="left"/>
        <w:outlineLvl w:val="1"/>
        <w:rPr>
          <w:rFonts w:ascii="宋体" w:hAnsi="宋体" w:cs="宋体"/>
          <w:sz w:val="24"/>
          <w:szCs w:val="21"/>
        </w:rPr>
      </w:pPr>
      <w:r>
        <w:rPr>
          <w:rFonts w:ascii="宋体" w:hAnsi="宋体" w:cs="宋体" w:hint="eastAsia"/>
          <w:sz w:val="24"/>
          <w:szCs w:val="21"/>
        </w:rPr>
        <w:t>（2）具有良好的商业信誉和健全的财务会计制度；</w:t>
      </w:r>
    </w:p>
    <w:p w:rsidR="0081272F" w:rsidRDefault="0081272F" w:rsidP="0081272F">
      <w:pPr>
        <w:widowControl/>
        <w:spacing w:line="360" w:lineRule="auto"/>
        <w:ind w:leftChars="198" w:left="500" w:hangingChars="35" w:hanging="84"/>
        <w:jc w:val="left"/>
        <w:outlineLvl w:val="1"/>
        <w:rPr>
          <w:rFonts w:ascii="宋体" w:hAnsi="宋体" w:cs="宋体"/>
          <w:sz w:val="24"/>
          <w:szCs w:val="21"/>
        </w:rPr>
      </w:pPr>
      <w:r>
        <w:rPr>
          <w:rFonts w:ascii="宋体" w:hAnsi="宋体" w:cs="宋体" w:hint="eastAsia"/>
          <w:sz w:val="24"/>
          <w:szCs w:val="21"/>
        </w:rPr>
        <w:t>（3）具有履行合同所必需的设备和专业技术能力；</w:t>
      </w:r>
    </w:p>
    <w:p w:rsidR="0081272F" w:rsidRDefault="0081272F" w:rsidP="0081272F">
      <w:pPr>
        <w:widowControl/>
        <w:spacing w:line="360" w:lineRule="auto"/>
        <w:ind w:leftChars="198" w:left="500" w:hangingChars="35" w:hanging="84"/>
        <w:jc w:val="left"/>
        <w:outlineLvl w:val="1"/>
        <w:rPr>
          <w:rFonts w:ascii="宋体" w:hAnsi="宋体" w:cs="宋体"/>
          <w:sz w:val="24"/>
          <w:szCs w:val="21"/>
        </w:rPr>
      </w:pPr>
      <w:r>
        <w:rPr>
          <w:rFonts w:ascii="宋体" w:hAnsi="宋体" w:cs="宋体" w:hint="eastAsia"/>
          <w:sz w:val="24"/>
          <w:szCs w:val="21"/>
        </w:rPr>
        <w:t>（4）有依法缴纳税收和社会保障资金的良好记录；</w:t>
      </w:r>
    </w:p>
    <w:p w:rsidR="0081272F" w:rsidRDefault="0081272F" w:rsidP="0081272F">
      <w:pPr>
        <w:widowControl/>
        <w:spacing w:line="360" w:lineRule="auto"/>
        <w:ind w:leftChars="198" w:left="500" w:hangingChars="35" w:hanging="84"/>
        <w:jc w:val="left"/>
        <w:outlineLvl w:val="1"/>
        <w:rPr>
          <w:rFonts w:ascii="宋体" w:hAnsi="宋体" w:cs="宋体"/>
          <w:sz w:val="24"/>
          <w:szCs w:val="21"/>
        </w:rPr>
      </w:pPr>
      <w:r>
        <w:rPr>
          <w:rFonts w:ascii="宋体" w:hAnsi="宋体" w:cs="宋体" w:hint="eastAsia"/>
          <w:sz w:val="24"/>
          <w:szCs w:val="21"/>
        </w:rPr>
        <w:t>（5）参加政府采购活动前三年内，在经营活动中没有重大违法记录；</w:t>
      </w:r>
    </w:p>
    <w:p w:rsidR="0081272F" w:rsidRDefault="0081272F" w:rsidP="0081272F">
      <w:pPr>
        <w:widowControl/>
        <w:spacing w:line="360" w:lineRule="auto"/>
        <w:ind w:leftChars="198" w:left="500" w:hangingChars="35" w:hanging="84"/>
        <w:jc w:val="left"/>
        <w:outlineLvl w:val="1"/>
        <w:rPr>
          <w:rFonts w:ascii="宋体" w:hAnsi="宋体" w:cs="宋体"/>
          <w:sz w:val="24"/>
          <w:szCs w:val="21"/>
        </w:rPr>
      </w:pPr>
      <w:r>
        <w:rPr>
          <w:rFonts w:ascii="宋体" w:hAnsi="宋体" w:cs="宋体" w:hint="eastAsia"/>
          <w:sz w:val="24"/>
          <w:szCs w:val="21"/>
        </w:rPr>
        <w:t>（6）法律、行政法规规定的其他条件。</w:t>
      </w:r>
    </w:p>
    <w:p w:rsidR="0081272F" w:rsidRDefault="0081272F" w:rsidP="0081272F">
      <w:pPr>
        <w:widowControl/>
        <w:spacing w:line="360" w:lineRule="auto"/>
        <w:ind w:firstLineChars="250" w:firstLine="600"/>
        <w:jc w:val="left"/>
        <w:outlineLvl w:val="1"/>
        <w:rPr>
          <w:rFonts w:ascii="宋体" w:hAnsi="宋体" w:cs="宋体"/>
          <w:bCs/>
          <w:sz w:val="24"/>
          <w:szCs w:val="21"/>
        </w:rPr>
      </w:pPr>
      <w:r>
        <w:rPr>
          <w:rFonts w:ascii="宋体" w:hAnsi="宋体" w:cs="宋体" w:hint="eastAsia"/>
          <w:bCs/>
          <w:sz w:val="24"/>
          <w:szCs w:val="21"/>
        </w:rPr>
        <w:t>2.落实政府采购政策需满足的资格要求：</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lastRenderedPageBreak/>
        <w:t>依据《中华人民共和国政府采购法》及《中华人民共和国政府采购法实施条例》的有关规定，落实政府采购政策，详见招标文件。</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①《政府采购促进中小企业发展管理办法》（财库[2020]46号）；</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②《财政部司法部关于政府采购支持监狱企业发展有关问题的通知》（财库[2014]68号）；</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③《关于促进残疾人就业政府采购政策的通知》（财库〔2017〕141号）；</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④《关于调整优化节能产品、环境标志产品政府采购执行机制的通知》(财库[2019]9号)等国家最新政策。</w:t>
      </w:r>
    </w:p>
    <w:p w:rsidR="0081272F" w:rsidRDefault="0081272F" w:rsidP="0081272F">
      <w:pPr>
        <w:widowControl/>
        <w:spacing w:line="360" w:lineRule="auto"/>
        <w:ind w:firstLineChars="200" w:firstLine="480"/>
        <w:jc w:val="left"/>
        <w:outlineLvl w:val="1"/>
        <w:rPr>
          <w:rFonts w:ascii="宋体" w:hAnsi="宋体" w:cs="宋体"/>
          <w:bCs/>
          <w:sz w:val="24"/>
          <w:szCs w:val="21"/>
        </w:rPr>
      </w:pPr>
      <w:r>
        <w:rPr>
          <w:rFonts w:ascii="宋体" w:hAnsi="宋体" w:cs="宋体" w:hint="eastAsia"/>
          <w:bCs/>
          <w:sz w:val="24"/>
          <w:szCs w:val="21"/>
        </w:rPr>
        <w:t>3.本项目的特定资格要求：</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 xml:space="preserve">（1）投标人须是在中国境内注册具有独立承担民事责任能力的独立法人或其他组织形式，具备有效的营业执照，具有履行合同所必需的设备和专业技术能力； </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2）近三年（2018年-2020年度）财务状况良好，应具有具备审计资格的会计师事务所或审计机构出具的财务审计报告（当投标单位成立日期在2018年-2020年之间的，提供从成立日期起至2020年之间的经会计师事务所审计的财务审计报告，2020年以后新成立的公司无财务审计报告的，需提供一份财务状况良好承诺）；</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（3）具有近三个月任意一个月依法缴纳税收的相关材料（提供纳税证明材料）；具有近三个月任意一个月缴纳社会保障资金的相关材料（提供社会保障资金缴纳证明材料）；</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4）与采购人存在利害关系可能影响谈判公正性的法人、其他组织或个人，不能参加投标。单位负责人为同一人或者存在控股、管理关系的不同单位，不得参加同一标段投标或者未划分标段的同一招标项目投标。违反上述规定的，相关投标均无效；</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5）投标单位不能列入失信被执行人、重大税收违法案件当事人名单、政府采购严重违法失信行为记录名单（详见财库【2016】125号，通过“信用中国”网站（www.creditchina.gov.cn）及中国政府采购网（www.ccgp.gov.cn）渠道查询相关信用记录的网站截图证明）；</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lastRenderedPageBreak/>
        <w:t>（6）投标人近三年（2018年-2020年）（含投标人、投标人法定代表人、授权委托人）如有行贿犯罪记录的，严禁参与本项目投标（通过中国裁判</w:t>
      </w:r>
      <w:proofErr w:type="gramStart"/>
      <w:r>
        <w:rPr>
          <w:rFonts w:ascii="宋体" w:hAnsi="宋体" w:cs="宋体" w:hint="eastAsia"/>
          <w:sz w:val="24"/>
          <w:szCs w:val="21"/>
        </w:rPr>
        <w:t>文书网</w:t>
      </w:r>
      <w:proofErr w:type="gramEnd"/>
      <w:r>
        <w:rPr>
          <w:rFonts w:ascii="宋体" w:hAnsi="宋体" w:cs="宋体" w:hint="eastAsia"/>
          <w:sz w:val="24"/>
          <w:szCs w:val="21"/>
        </w:rPr>
        <w:t>查询无行贿犯罪记录的网站截图证明）；</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（7）拒绝被工商行政管理机关在国家企业信用信息公示系统中列入严重违法失信企业名单的参与投标；</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（8）拒绝列入政府取消投标资格期间的企业或个人投标；</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9）招投标过程中，投标单位所提供的所有证件均需在有效期内且注册单位名称与投标单位的名称一致，如企业名称发生变更，需提供主管部门出具的变更证明材料，否则不接受其投标人参与本次招标项目的投标。</w:t>
      </w:r>
    </w:p>
    <w:p w:rsidR="0081272F" w:rsidRDefault="0081272F" w:rsidP="0081272F">
      <w:pPr>
        <w:widowControl/>
        <w:autoSpaceDE w:val="0"/>
        <w:spacing w:line="360" w:lineRule="auto"/>
        <w:jc w:val="left"/>
        <w:outlineLvl w:val="1"/>
        <w:rPr>
          <w:rFonts w:ascii="宋体" w:hAnsi="宋体" w:cs="宋体"/>
          <w:b/>
          <w:bCs/>
          <w:kern w:val="0"/>
          <w:sz w:val="24"/>
          <w:szCs w:val="21"/>
        </w:rPr>
      </w:pPr>
      <w:r>
        <w:rPr>
          <w:rFonts w:ascii="宋体" w:hAnsi="宋体" w:cs="宋体" w:hint="eastAsia"/>
          <w:b/>
          <w:bCs/>
          <w:sz w:val="24"/>
          <w:szCs w:val="21"/>
        </w:rPr>
        <w:t>三、获取采购文件</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时间：2021年10月1</w:t>
      </w:r>
      <w:r w:rsidR="003E531D">
        <w:rPr>
          <w:rFonts w:ascii="宋体" w:hAnsi="宋体" w:cs="宋体"/>
          <w:sz w:val="24"/>
          <w:szCs w:val="21"/>
        </w:rPr>
        <w:t>4</w:t>
      </w:r>
      <w:r>
        <w:rPr>
          <w:rFonts w:ascii="宋体" w:hAnsi="宋体" w:cs="宋体" w:hint="eastAsia"/>
          <w:sz w:val="24"/>
          <w:szCs w:val="21"/>
        </w:rPr>
        <w:t>日至2021年10月1</w:t>
      </w:r>
      <w:r w:rsidR="003E531D">
        <w:rPr>
          <w:rFonts w:ascii="宋体" w:hAnsi="宋体" w:cs="宋体"/>
          <w:sz w:val="24"/>
          <w:szCs w:val="21"/>
        </w:rPr>
        <w:t>8</w:t>
      </w:r>
      <w:r>
        <w:rPr>
          <w:rFonts w:ascii="宋体" w:hAnsi="宋体" w:cs="宋体" w:hint="eastAsia"/>
          <w:sz w:val="24"/>
          <w:szCs w:val="21"/>
        </w:rPr>
        <w:t>日（北京时间，法定节假日除外），每日上午9时00分至11时00分，下午13时00分至16时00分。</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地点：吉林省永峰工程项目管理有限公司</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方式：受疫情影响，获取文件方式为电子文件报名，被授权人需发送以下证件加盖公章（鲜章）的复印件（扫描件）至邮箱</w:t>
      </w:r>
      <w:r>
        <w:rPr>
          <w:rFonts w:ascii="宋体" w:hAnsi="宋体" w:cs="宋体" w:hint="eastAsia"/>
          <w:sz w:val="24"/>
          <w:szCs w:val="21"/>
          <w:u w:val="single"/>
        </w:rPr>
        <w:t>965666169@qq.com</w:t>
      </w:r>
      <w:r>
        <w:rPr>
          <w:rFonts w:ascii="宋体" w:hAnsi="宋体" w:cs="宋体" w:hint="eastAsia"/>
          <w:sz w:val="24"/>
          <w:szCs w:val="21"/>
        </w:rPr>
        <w:t>报名，并购买招标文件</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（1）营业执照副本；</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（2）《法定代表人身份证明书》（附法定代表人身份证）或授权委托书（附法定代表人身份证复印件和授权代表身份证原件及复印件）；</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（3）具有近三个月任意一个月依法缴纳税收的相关材料（提供纳税证明材料）,具有近三个月任意一个月缴纳社会保障资金的相关材料（提供社会保障资金缴纳证明材料）；</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（4）参加政府采购活动前3年内在经营活动中没有重大违法记录的书面声明（格式自拟）；</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5）信用中国（www.creditchina.gov.cn）未列入失信被执行人、重大税收违法案件当事人名单，中国政府采购网（www.ccgp.gov.cn）未列入政府采购严重违法失信行为记录名单及国家企业信用信息公示系统信用记录网上截图，中国裁判</w:t>
      </w:r>
      <w:proofErr w:type="gramStart"/>
      <w:r>
        <w:rPr>
          <w:rFonts w:ascii="宋体" w:hAnsi="宋体" w:cs="宋体" w:hint="eastAsia"/>
          <w:sz w:val="24"/>
          <w:szCs w:val="21"/>
        </w:rPr>
        <w:t>文书网</w:t>
      </w:r>
      <w:proofErr w:type="gramEnd"/>
      <w:r>
        <w:rPr>
          <w:rFonts w:ascii="宋体" w:hAnsi="宋体" w:cs="宋体" w:hint="eastAsia"/>
          <w:sz w:val="24"/>
          <w:szCs w:val="21"/>
        </w:rPr>
        <w:t>查询无行贿犯罪记录的网站截图证明；</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t>（6）培训服务所需相关资质复印件；</w:t>
      </w:r>
    </w:p>
    <w:p w:rsidR="0081272F" w:rsidRDefault="0081272F" w:rsidP="0081272F">
      <w:pPr>
        <w:widowControl/>
        <w:spacing w:line="360" w:lineRule="auto"/>
        <w:ind w:firstLineChars="200" w:firstLine="480"/>
        <w:rPr>
          <w:rFonts w:ascii="宋体" w:hAnsi="宋体" w:cs="宋体"/>
          <w:sz w:val="24"/>
          <w:szCs w:val="21"/>
        </w:rPr>
      </w:pPr>
      <w:r>
        <w:rPr>
          <w:rFonts w:ascii="宋体" w:hAnsi="宋体" w:cs="宋体" w:hint="eastAsia"/>
          <w:sz w:val="24"/>
          <w:szCs w:val="21"/>
        </w:rPr>
        <w:lastRenderedPageBreak/>
        <w:t>售价：招标文件每套售价：300元，过期不售，售后不退。</w:t>
      </w:r>
    </w:p>
    <w:p w:rsidR="0081272F" w:rsidRDefault="0081272F" w:rsidP="0081272F">
      <w:pPr>
        <w:widowControl/>
        <w:spacing w:line="360" w:lineRule="auto"/>
        <w:ind w:left="495" w:hanging="495"/>
        <w:jc w:val="left"/>
        <w:outlineLvl w:val="1"/>
        <w:rPr>
          <w:rFonts w:ascii="宋体" w:hAnsi="宋体" w:cs="宋体"/>
          <w:b/>
          <w:bCs/>
          <w:kern w:val="0"/>
          <w:sz w:val="24"/>
          <w:szCs w:val="21"/>
        </w:rPr>
      </w:pPr>
      <w:r>
        <w:rPr>
          <w:rFonts w:ascii="宋体" w:hAnsi="宋体" w:cs="宋体" w:hint="eastAsia"/>
          <w:b/>
          <w:bCs/>
          <w:sz w:val="24"/>
          <w:szCs w:val="21"/>
        </w:rPr>
        <w:t>四、响应文件提交</w:t>
      </w:r>
    </w:p>
    <w:p w:rsidR="0081272F" w:rsidRDefault="0081272F" w:rsidP="0081272F">
      <w:pPr>
        <w:widowControl/>
        <w:autoSpaceDE w:val="0"/>
        <w:spacing w:line="360" w:lineRule="auto"/>
        <w:ind w:firstLineChars="200" w:firstLine="480"/>
        <w:rPr>
          <w:rFonts w:ascii="宋体" w:hAnsi="宋体" w:cs="宋体"/>
          <w:color w:val="000000"/>
          <w:kern w:val="0"/>
          <w:sz w:val="24"/>
          <w:szCs w:val="21"/>
        </w:rPr>
      </w:pPr>
      <w:r>
        <w:rPr>
          <w:rFonts w:ascii="宋体" w:hAnsi="宋体" w:cs="宋体" w:hint="eastAsia"/>
          <w:color w:val="000000"/>
          <w:kern w:val="0"/>
          <w:sz w:val="24"/>
          <w:szCs w:val="21"/>
        </w:rPr>
        <w:t>截止时间：2021年10月25日09时30分（北京时间）</w:t>
      </w:r>
    </w:p>
    <w:p w:rsidR="0081272F" w:rsidRDefault="0081272F" w:rsidP="0081272F">
      <w:pPr>
        <w:widowControl/>
        <w:autoSpaceDE w:val="0"/>
        <w:spacing w:line="360" w:lineRule="auto"/>
        <w:ind w:firstLineChars="200" w:firstLine="480"/>
        <w:rPr>
          <w:rFonts w:ascii="宋体" w:hAnsi="宋体" w:cs="宋体"/>
          <w:kern w:val="0"/>
          <w:sz w:val="24"/>
          <w:szCs w:val="21"/>
        </w:rPr>
      </w:pPr>
      <w:r>
        <w:rPr>
          <w:rFonts w:ascii="宋体" w:hAnsi="宋体" w:cs="宋体" w:hint="eastAsia"/>
          <w:color w:val="000000"/>
          <w:kern w:val="0"/>
          <w:sz w:val="24"/>
          <w:szCs w:val="21"/>
        </w:rPr>
        <w:t>地点：</w:t>
      </w:r>
      <w:r>
        <w:rPr>
          <w:rFonts w:ascii="宋体" w:hAnsi="宋体" w:cs="宋体" w:hint="eastAsia"/>
          <w:kern w:val="0"/>
          <w:sz w:val="24"/>
          <w:szCs w:val="21"/>
        </w:rPr>
        <w:t>长春市南关区卫星路7186号新华苑宾馆三楼3009会议室</w:t>
      </w:r>
    </w:p>
    <w:p w:rsidR="0081272F" w:rsidRDefault="0081272F" w:rsidP="0081272F">
      <w:pPr>
        <w:widowControl/>
        <w:autoSpaceDE w:val="0"/>
        <w:spacing w:line="360" w:lineRule="auto"/>
        <w:ind w:firstLineChars="200" w:firstLine="480"/>
        <w:rPr>
          <w:rFonts w:ascii="宋体" w:hAnsi="宋体" w:cs="宋体"/>
          <w:kern w:val="0"/>
          <w:sz w:val="24"/>
          <w:szCs w:val="21"/>
        </w:rPr>
      </w:pPr>
      <w:r>
        <w:rPr>
          <w:rFonts w:ascii="宋体" w:hAnsi="宋体" w:cs="宋体" w:hint="eastAsia"/>
          <w:kern w:val="0"/>
          <w:sz w:val="24"/>
          <w:szCs w:val="21"/>
        </w:rPr>
        <w:t>响应文件必须在递交响应文件截止时间前送达谈判地点。逾期送达、密封和标注错误的响应文件，采购代理机构恕不接收。</w:t>
      </w:r>
    </w:p>
    <w:p w:rsidR="0081272F" w:rsidRDefault="0081272F" w:rsidP="0081272F">
      <w:pPr>
        <w:widowControl/>
        <w:spacing w:line="360" w:lineRule="auto"/>
        <w:ind w:left="495" w:hanging="495"/>
        <w:jc w:val="left"/>
        <w:outlineLvl w:val="1"/>
        <w:rPr>
          <w:rFonts w:ascii="宋体" w:hAnsi="宋体" w:cs="宋体"/>
          <w:b/>
          <w:bCs/>
          <w:kern w:val="0"/>
          <w:sz w:val="24"/>
          <w:szCs w:val="21"/>
        </w:rPr>
      </w:pPr>
      <w:r>
        <w:rPr>
          <w:rFonts w:ascii="宋体" w:hAnsi="宋体" w:cs="宋体" w:hint="eastAsia"/>
          <w:b/>
          <w:bCs/>
          <w:sz w:val="24"/>
          <w:szCs w:val="21"/>
        </w:rPr>
        <w:t>五、开启</w:t>
      </w:r>
    </w:p>
    <w:p w:rsidR="0081272F" w:rsidRDefault="0081272F" w:rsidP="0081272F">
      <w:pPr>
        <w:widowControl/>
        <w:spacing w:line="360" w:lineRule="auto"/>
        <w:ind w:firstLineChars="200" w:firstLine="480"/>
        <w:rPr>
          <w:rFonts w:ascii="宋体" w:hAnsi="宋体" w:cs="宋体"/>
          <w:b/>
          <w:bCs/>
          <w:kern w:val="0"/>
          <w:sz w:val="24"/>
          <w:szCs w:val="21"/>
        </w:rPr>
      </w:pPr>
      <w:r>
        <w:rPr>
          <w:rFonts w:ascii="宋体" w:hAnsi="宋体" w:cs="宋体" w:hint="eastAsia"/>
          <w:kern w:val="0"/>
          <w:sz w:val="24"/>
          <w:szCs w:val="21"/>
        </w:rPr>
        <w:t>时间：2021年10月25日09时30分（北京时间）</w:t>
      </w:r>
    </w:p>
    <w:p w:rsidR="0081272F" w:rsidRDefault="0081272F" w:rsidP="0081272F">
      <w:pPr>
        <w:widowControl/>
        <w:spacing w:line="360" w:lineRule="auto"/>
        <w:ind w:firstLineChars="200" w:firstLine="480"/>
        <w:rPr>
          <w:rFonts w:ascii="宋体" w:hAnsi="宋体" w:cs="宋体"/>
          <w:b/>
          <w:bCs/>
          <w:kern w:val="0"/>
          <w:sz w:val="24"/>
          <w:szCs w:val="21"/>
        </w:rPr>
      </w:pPr>
      <w:r>
        <w:rPr>
          <w:rFonts w:ascii="宋体" w:hAnsi="宋体" w:cs="宋体" w:hint="eastAsia"/>
          <w:kern w:val="0"/>
          <w:sz w:val="24"/>
          <w:szCs w:val="21"/>
        </w:rPr>
        <w:t>地点：</w:t>
      </w:r>
      <w:r>
        <w:rPr>
          <w:rFonts w:ascii="宋体" w:hAnsi="宋体" w:cs="宋体" w:hint="eastAsia"/>
          <w:sz w:val="24"/>
          <w:szCs w:val="21"/>
        </w:rPr>
        <w:t>长春市南关区卫星路7186号新华苑宾馆三楼3009会议室。</w:t>
      </w:r>
      <w:r>
        <w:rPr>
          <w:rFonts w:ascii="宋体" w:hAnsi="宋体" w:cs="宋体" w:hint="eastAsia"/>
          <w:kern w:val="0"/>
          <w:sz w:val="24"/>
          <w:szCs w:val="21"/>
        </w:rPr>
        <w:t xml:space="preserve"> </w:t>
      </w:r>
    </w:p>
    <w:p w:rsidR="0081272F" w:rsidRDefault="0081272F" w:rsidP="0081272F">
      <w:pPr>
        <w:widowControl/>
        <w:spacing w:line="360" w:lineRule="auto"/>
        <w:ind w:left="495" w:hanging="495"/>
        <w:jc w:val="left"/>
        <w:outlineLvl w:val="1"/>
        <w:rPr>
          <w:rFonts w:ascii="宋体" w:hAnsi="宋体" w:cs="宋体"/>
          <w:b/>
          <w:bCs/>
          <w:kern w:val="0"/>
          <w:sz w:val="24"/>
          <w:szCs w:val="21"/>
        </w:rPr>
      </w:pPr>
      <w:r>
        <w:rPr>
          <w:rFonts w:ascii="宋体" w:hAnsi="宋体" w:cs="宋体" w:hint="eastAsia"/>
          <w:b/>
          <w:bCs/>
          <w:sz w:val="24"/>
          <w:szCs w:val="21"/>
        </w:rPr>
        <w:t>六、公告期限</w:t>
      </w:r>
    </w:p>
    <w:p w:rsidR="0081272F" w:rsidRDefault="0081272F" w:rsidP="0081272F">
      <w:pPr>
        <w:widowControl/>
        <w:spacing w:line="360" w:lineRule="auto"/>
        <w:ind w:firstLineChars="200" w:firstLine="480"/>
        <w:rPr>
          <w:rFonts w:ascii="宋体" w:hAnsi="宋体" w:cs="宋体"/>
          <w:b/>
          <w:bCs/>
          <w:kern w:val="0"/>
          <w:sz w:val="24"/>
          <w:szCs w:val="21"/>
        </w:rPr>
      </w:pPr>
      <w:r>
        <w:rPr>
          <w:rFonts w:ascii="宋体" w:hAnsi="宋体" w:cs="宋体" w:hint="eastAsia"/>
          <w:kern w:val="0"/>
          <w:sz w:val="24"/>
          <w:szCs w:val="21"/>
        </w:rPr>
        <w:t>自本公告发布之日起3个工作日，同时在中国政府采购网和吉林省医药中等职业学校官网上发布。</w:t>
      </w:r>
    </w:p>
    <w:p w:rsidR="0081272F" w:rsidRDefault="0081272F" w:rsidP="0081272F">
      <w:pPr>
        <w:widowControl/>
        <w:spacing w:before="100" w:beforeAutospacing="1" w:after="100" w:afterAutospacing="1" w:line="360" w:lineRule="auto"/>
        <w:jc w:val="left"/>
        <w:rPr>
          <w:rFonts w:ascii="宋体" w:hAnsi="宋体" w:cs="宋体"/>
          <w:b/>
          <w:bCs/>
          <w:kern w:val="0"/>
          <w:sz w:val="24"/>
          <w:szCs w:val="21"/>
        </w:rPr>
      </w:pPr>
      <w:r>
        <w:rPr>
          <w:rFonts w:ascii="宋体" w:hAnsi="宋体" w:cs="宋体" w:hint="eastAsia"/>
          <w:b/>
          <w:bCs/>
          <w:sz w:val="24"/>
          <w:szCs w:val="21"/>
        </w:rPr>
        <w:t>七、凡对本次采购提出询问，请按以下方式联系</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1.采购人信息</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名    称：吉林省医药中等职业学校</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地    址：长春市二道区民丰大街1482号</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联 系 人：段立新</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 xml:space="preserve">联系方式：15584221499      </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2.采购代理机构信息</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名    称：吉林省永峰工程项目管理有限公司</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地　  址：长春市朝阳区西中华胡同221号</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联 系 人：崔明新</w:t>
      </w:r>
      <w:bookmarkStart w:id="2" w:name="_GoBack"/>
      <w:bookmarkEnd w:id="2"/>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联系方式：0431-82659333/13147705520</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3.项目联系方式</w:t>
      </w:r>
    </w:p>
    <w:p w:rsidR="0081272F" w:rsidRDefault="0081272F" w:rsidP="0081272F">
      <w:pPr>
        <w:spacing w:line="360" w:lineRule="auto"/>
        <w:rPr>
          <w:rFonts w:ascii="宋体" w:hAnsi="宋体" w:cs="宋体"/>
          <w:bCs/>
          <w:sz w:val="24"/>
          <w:szCs w:val="21"/>
        </w:rPr>
      </w:pPr>
      <w:r>
        <w:rPr>
          <w:rFonts w:ascii="宋体" w:hAnsi="宋体" w:cs="宋体" w:hint="eastAsia"/>
          <w:bCs/>
          <w:sz w:val="24"/>
          <w:szCs w:val="21"/>
        </w:rPr>
        <w:t>项目联系人：崔明新</w:t>
      </w:r>
    </w:p>
    <w:p w:rsidR="0081272F" w:rsidRDefault="0081272F" w:rsidP="0081272F">
      <w:pPr>
        <w:spacing w:line="360" w:lineRule="auto"/>
        <w:rPr>
          <w:rFonts w:ascii="宋体" w:hAnsi="宋体"/>
          <w:sz w:val="24"/>
        </w:rPr>
      </w:pPr>
      <w:r>
        <w:rPr>
          <w:rFonts w:ascii="宋体" w:hAnsi="宋体" w:cs="宋体" w:hint="eastAsia"/>
          <w:bCs/>
          <w:sz w:val="24"/>
          <w:szCs w:val="21"/>
        </w:rPr>
        <w:t>电      话：13147705520</w:t>
      </w:r>
    </w:p>
    <w:p w:rsidR="00B6106C" w:rsidRDefault="00B6106C"/>
    <w:sectPr w:rsidR="00B6106C" w:rsidSect="001C20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7FD" w:rsidRDefault="00EE27FD" w:rsidP="003E531D">
      <w:r>
        <w:separator/>
      </w:r>
    </w:p>
  </w:endnote>
  <w:endnote w:type="continuationSeparator" w:id="0">
    <w:p w:rsidR="00EE27FD" w:rsidRDefault="00EE27FD" w:rsidP="003E531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7FD" w:rsidRDefault="00EE27FD" w:rsidP="003E531D">
      <w:r>
        <w:separator/>
      </w:r>
    </w:p>
  </w:footnote>
  <w:footnote w:type="continuationSeparator" w:id="0">
    <w:p w:rsidR="00EE27FD" w:rsidRDefault="00EE27FD" w:rsidP="003E5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94A"/>
    <w:rsid w:val="000D1941"/>
    <w:rsid w:val="0014194A"/>
    <w:rsid w:val="001C203E"/>
    <w:rsid w:val="003E531D"/>
    <w:rsid w:val="0081272F"/>
    <w:rsid w:val="00B6106C"/>
    <w:rsid w:val="00E216DF"/>
    <w:rsid w:val="00EE2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7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3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31D"/>
    <w:rPr>
      <w:rFonts w:ascii="Calibri" w:eastAsia="宋体" w:hAnsi="Calibri" w:cs="Times New Roman"/>
      <w:sz w:val="18"/>
      <w:szCs w:val="18"/>
    </w:rPr>
  </w:style>
  <w:style w:type="paragraph" w:styleId="a4">
    <w:name w:val="footer"/>
    <w:basedOn w:val="a"/>
    <w:link w:val="Char0"/>
    <w:uiPriority w:val="99"/>
    <w:unhideWhenUsed/>
    <w:rsid w:val="003E531D"/>
    <w:pPr>
      <w:tabs>
        <w:tab w:val="center" w:pos="4153"/>
        <w:tab w:val="right" w:pos="8306"/>
      </w:tabs>
      <w:snapToGrid w:val="0"/>
      <w:jc w:val="left"/>
    </w:pPr>
    <w:rPr>
      <w:sz w:val="18"/>
      <w:szCs w:val="18"/>
    </w:rPr>
  </w:style>
  <w:style w:type="character" w:customStyle="1" w:styleId="Char0">
    <w:name w:val="页脚 Char"/>
    <w:basedOn w:val="a0"/>
    <w:link w:val="a4"/>
    <w:uiPriority w:val="99"/>
    <w:rsid w:val="003E531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754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刘妍</dc:creator>
  <cp:keywords/>
  <dc:description/>
  <cp:lastModifiedBy>FtpDown</cp:lastModifiedBy>
  <cp:revision>2</cp:revision>
  <dcterms:created xsi:type="dcterms:W3CDTF">2021-10-13T01:09:00Z</dcterms:created>
  <dcterms:modified xsi:type="dcterms:W3CDTF">2021-10-13T01:09:00Z</dcterms:modified>
</cp:coreProperties>
</file>